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4" recolor="t" type="frame"/>
    </v:background>
  </w:background>
  <w:body>
    <w:p w:rsidR="007A17B8" w:rsidRPr="00ED76CC" w:rsidRDefault="007A17B8" w:rsidP="007A17B8">
      <w:pPr>
        <w:jc w:val="center"/>
        <w:rPr>
          <w:rFonts w:ascii="Roboto" w:hAnsi="Roboto"/>
          <w:b/>
          <w:sz w:val="30"/>
          <w:szCs w:val="30"/>
        </w:rPr>
      </w:pPr>
      <w:r w:rsidRPr="00ED76CC">
        <w:rPr>
          <w:rFonts w:ascii="Roboto" w:hAnsi="Roboto" w:cs="Arial"/>
          <w:b/>
          <w:sz w:val="30"/>
          <w:szCs w:val="30"/>
        </w:rPr>
        <w:t>Freiraumgalerie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 xml:space="preserve">Welche Herausforderung </w:t>
      </w:r>
      <w:proofErr w:type="spellStart"/>
      <w:proofErr w:type="gramStart"/>
      <w:r w:rsidRPr="00ED76CC">
        <w:rPr>
          <w:rFonts w:ascii="Roboto" w:hAnsi="Roboto"/>
          <w:b/>
          <w:sz w:val="26"/>
          <w:szCs w:val="26"/>
        </w:rPr>
        <w:t>bearbeit</w:t>
      </w:r>
      <w:proofErr w:type="spellEnd"/>
      <w:proofErr w:type="gramEnd"/>
      <w:r w:rsidRPr="00ED76CC">
        <w:rPr>
          <w:rFonts w:ascii="Roboto" w:hAnsi="Roboto"/>
          <w:b/>
          <w:sz w:val="26"/>
          <w:szCs w:val="26"/>
        </w:rPr>
        <w:t xml:space="preserve"> die </w:t>
      </w:r>
      <w:r w:rsidRPr="00ED76CC">
        <w:rPr>
          <w:rFonts w:ascii="Roboto" w:hAnsi="Roboto" w:cs="Arial"/>
          <w:b/>
          <w:sz w:val="26"/>
          <w:szCs w:val="26"/>
        </w:rPr>
        <w:t>Freiraumgalerie?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 w:cs="Arial"/>
        </w:rPr>
        <w:t xml:space="preserve">Halle </w:t>
      </w:r>
      <w:proofErr w:type="spellStart"/>
      <w:r w:rsidRPr="00ED76CC">
        <w:rPr>
          <w:rFonts w:ascii="Roboto" w:hAnsi="Roboto" w:cs="Arial"/>
        </w:rPr>
        <w:t>Freiimfelde</w:t>
      </w:r>
      <w:proofErr w:type="spellEnd"/>
      <w:r w:rsidRPr="00ED76CC">
        <w:rPr>
          <w:rFonts w:ascii="Roboto" w:hAnsi="Roboto" w:cs="Arial"/>
        </w:rPr>
        <w:t xml:space="preserve"> galt lange als das „vergessene Viertel“ der Stadt und kämpfte gegen seinen schlechten Ruf. Als Kunst- und Kulturplattform wagt die Freiraumgalerie das Experiment, die vielzitierten Probleme vor Ort als Potentiale wahrzunehmen und den Leerstand kreativ zu nutzen – durch </w:t>
      </w:r>
      <w:proofErr w:type="gramStart"/>
      <w:r w:rsidRPr="00ED76CC">
        <w:rPr>
          <w:rFonts w:ascii="Roboto" w:hAnsi="Roboto" w:cs="Arial"/>
        </w:rPr>
        <w:t>großflächige</w:t>
      </w:r>
      <w:proofErr w:type="gramEnd"/>
      <w:r w:rsidRPr="00ED76CC">
        <w:rPr>
          <w:rFonts w:ascii="Roboto" w:hAnsi="Roboto" w:cs="Arial"/>
        </w:rPr>
        <w:t xml:space="preserve"> Wandgestaltungen wird </w:t>
      </w:r>
      <w:proofErr w:type="spellStart"/>
      <w:r w:rsidRPr="00ED76CC">
        <w:rPr>
          <w:rFonts w:ascii="Roboto" w:hAnsi="Roboto" w:cs="Arial"/>
        </w:rPr>
        <w:t>Freiimfelde</w:t>
      </w:r>
      <w:proofErr w:type="spellEnd"/>
      <w:r w:rsidRPr="00ED76CC">
        <w:rPr>
          <w:rFonts w:ascii="Roboto" w:hAnsi="Roboto" w:cs="Arial"/>
        </w:rPr>
        <w:t xml:space="preserve"> zur einzigartigen Kulisse, zur städtischen Leinwand.</w:t>
      </w:r>
    </w:p>
    <w:p w:rsidR="007A17B8" w:rsidRPr="00ED76CC" w:rsidRDefault="007A17B8" w:rsidP="007A17B8">
      <w:pPr>
        <w:jc w:val="both"/>
        <w:rPr>
          <w:rFonts w:ascii="Roboto" w:hAnsi="Roboto" w:cs="Arial"/>
          <w:b/>
          <w:sz w:val="10"/>
          <w:szCs w:val="10"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b/>
          <w:sz w:val="26"/>
          <w:szCs w:val="26"/>
        </w:rPr>
      </w:pPr>
      <w:r w:rsidRPr="00ED76CC">
        <w:rPr>
          <w:rFonts w:ascii="Roboto" w:hAnsi="Roboto" w:cs="Arial"/>
          <w:b/>
          <w:sz w:val="26"/>
          <w:szCs w:val="26"/>
        </w:rPr>
        <w:t xml:space="preserve">Wo ist die </w:t>
      </w:r>
      <w:r w:rsidRPr="00ED76CC">
        <w:rPr>
          <w:rFonts w:ascii="Roboto" w:hAnsi="Roboto"/>
          <w:b/>
          <w:sz w:val="26"/>
          <w:szCs w:val="26"/>
        </w:rPr>
        <w:t xml:space="preserve">die </w:t>
      </w:r>
      <w:r w:rsidRPr="00ED76CC">
        <w:rPr>
          <w:rFonts w:ascii="Roboto" w:hAnsi="Roboto" w:cs="Arial"/>
          <w:b/>
          <w:sz w:val="26"/>
          <w:szCs w:val="26"/>
        </w:rPr>
        <w:t>Freiraumgalerie aktiv?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>Halle gegründet, im ganzen Bundesland projektabhängig unterwegs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10"/>
          <w:szCs w:val="10"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 xml:space="preserve">Seit wann existiert die </w:t>
      </w:r>
      <w:r w:rsidRPr="00ED76CC">
        <w:rPr>
          <w:rFonts w:ascii="Roboto" w:hAnsi="Roboto" w:cs="Arial"/>
          <w:b/>
          <w:sz w:val="26"/>
          <w:szCs w:val="26"/>
        </w:rPr>
        <w:t>Freiraumgalerie?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 w:cs="Arial"/>
        </w:rPr>
        <w:t>Seit 2012</w:t>
      </w:r>
    </w:p>
    <w:p w:rsidR="007A17B8" w:rsidRPr="00ED76CC" w:rsidRDefault="007A17B8" w:rsidP="007A17B8">
      <w:pPr>
        <w:jc w:val="both"/>
        <w:rPr>
          <w:rFonts w:ascii="Roboto" w:hAnsi="Roboto" w:cs="Arial"/>
          <w:b/>
          <w:sz w:val="10"/>
          <w:szCs w:val="10"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b/>
          <w:sz w:val="26"/>
          <w:szCs w:val="26"/>
        </w:rPr>
      </w:pPr>
      <w:r w:rsidRPr="00ED76CC">
        <w:rPr>
          <w:rFonts w:ascii="Roboto" w:hAnsi="Roboto" w:cs="Arial"/>
          <w:b/>
          <w:sz w:val="26"/>
          <w:szCs w:val="26"/>
        </w:rPr>
        <w:t xml:space="preserve">Wie geht </w:t>
      </w:r>
      <w:r w:rsidRPr="00ED76CC">
        <w:rPr>
          <w:rFonts w:ascii="Roboto" w:hAnsi="Roboto"/>
          <w:b/>
          <w:sz w:val="26"/>
          <w:szCs w:val="26"/>
        </w:rPr>
        <w:t xml:space="preserve">die </w:t>
      </w:r>
      <w:r w:rsidRPr="00ED76CC">
        <w:rPr>
          <w:rFonts w:ascii="Roboto" w:hAnsi="Roboto" w:cs="Arial"/>
          <w:b/>
          <w:sz w:val="26"/>
          <w:szCs w:val="26"/>
        </w:rPr>
        <w:t>Freiraumgalerie vor?</w:t>
      </w:r>
    </w:p>
    <w:p w:rsidR="007A17B8" w:rsidRPr="00ED76CC" w:rsidRDefault="007A17B8" w:rsidP="007A17B8">
      <w:pPr>
        <w:pStyle w:val="Listenabsatz"/>
        <w:numPr>
          <w:ilvl w:val="0"/>
          <w:numId w:val="1"/>
        </w:numPr>
        <w:spacing w:after="0" w:line="276" w:lineRule="auto"/>
        <w:rPr>
          <w:rFonts w:ascii="Roboto" w:hAnsi="Roboto" w:cs="Arial"/>
          <w:sz w:val="22"/>
          <w:szCs w:val="22"/>
        </w:rPr>
      </w:pPr>
      <w:r w:rsidRPr="00ED76CC">
        <w:rPr>
          <w:rFonts w:ascii="Roboto" w:hAnsi="Roboto" w:cs="Arial"/>
          <w:sz w:val="22"/>
          <w:szCs w:val="22"/>
        </w:rPr>
        <w:t xml:space="preserve">Stadt als Leinwand: Gestaltung des Viertels durch lokale und internationale </w:t>
      </w:r>
      <w:proofErr w:type="spellStart"/>
      <w:r w:rsidRPr="00ED76CC">
        <w:rPr>
          <w:rFonts w:ascii="Roboto" w:hAnsi="Roboto" w:cs="Arial"/>
          <w:sz w:val="22"/>
          <w:szCs w:val="22"/>
        </w:rPr>
        <w:t>Künstler_innen</w:t>
      </w:r>
      <w:proofErr w:type="spellEnd"/>
      <w:r w:rsidRPr="00ED76CC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ED76CC">
        <w:rPr>
          <w:rFonts w:ascii="Roboto" w:hAnsi="Roboto" w:cs="Arial"/>
          <w:sz w:val="22"/>
          <w:szCs w:val="22"/>
        </w:rPr>
        <w:t>Bewohner_innen</w:t>
      </w:r>
      <w:proofErr w:type="spellEnd"/>
      <w:r w:rsidRPr="00ED76CC">
        <w:rPr>
          <w:rFonts w:ascii="Roboto" w:hAnsi="Roboto" w:cs="Arial"/>
          <w:sz w:val="22"/>
          <w:szCs w:val="22"/>
        </w:rPr>
        <w:t xml:space="preserve"> und Kinder und Jugendliche des Viertels</w:t>
      </w:r>
    </w:p>
    <w:p w:rsidR="007A17B8" w:rsidRPr="00ED76CC" w:rsidRDefault="007A17B8" w:rsidP="007A17B8">
      <w:pPr>
        <w:pStyle w:val="Listenabsatz"/>
        <w:numPr>
          <w:ilvl w:val="0"/>
          <w:numId w:val="2"/>
        </w:numPr>
        <w:spacing w:line="276" w:lineRule="auto"/>
        <w:rPr>
          <w:rFonts w:ascii="Roboto" w:hAnsi="Roboto"/>
          <w:sz w:val="22"/>
          <w:szCs w:val="22"/>
        </w:rPr>
      </w:pPr>
      <w:r w:rsidRPr="00ED76CC">
        <w:rPr>
          <w:rFonts w:ascii="Roboto" w:hAnsi="Roboto" w:cs="Arial"/>
          <w:sz w:val="22"/>
          <w:szCs w:val="22"/>
        </w:rPr>
        <w:t xml:space="preserve">All </w:t>
      </w:r>
      <w:proofErr w:type="spellStart"/>
      <w:r w:rsidRPr="00ED76CC">
        <w:rPr>
          <w:rFonts w:ascii="Roboto" w:hAnsi="Roboto" w:cs="Arial"/>
          <w:sz w:val="22"/>
          <w:szCs w:val="22"/>
        </w:rPr>
        <w:t>You</w:t>
      </w:r>
      <w:proofErr w:type="spellEnd"/>
      <w:r w:rsidRPr="00ED76CC">
        <w:rPr>
          <w:rFonts w:ascii="Roboto" w:hAnsi="Roboto" w:cs="Arial"/>
          <w:sz w:val="22"/>
          <w:szCs w:val="22"/>
        </w:rPr>
        <w:t xml:space="preserve"> Can Paint Festivals mit abwechslungsreichem und kostenfreiem Workshop- und Kulturprogramm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10"/>
          <w:szCs w:val="10"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 xml:space="preserve">Was ist das Neue und Besondere an der </w:t>
      </w:r>
      <w:r w:rsidRPr="00ED76CC">
        <w:rPr>
          <w:rFonts w:ascii="Roboto" w:hAnsi="Roboto" w:cs="Arial"/>
          <w:b/>
          <w:sz w:val="26"/>
          <w:szCs w:val="26"/>
        </w:rPr>
        <w:t>Freiraumgalerie?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>folgt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>Welche Ergebnisse konnten bisher erzielt werden?</w:t>
      </w:r>
    </w:p>
    <w:p w:rsidR="007A17B8" w:rsidRPr="00ED76CC" w:rsidRDefault="007A17B8" w:rsidP="007A17B8">
      <w:pPr>
        <w:pStyle w:val="Listenabsatz"/>
        <w:numPr>
          <w:ilvl w:val="0"/>
          <w:numId w:val="3"/>
        </w:numPr>
        <w:spacing w:after="0" w:line="276" w:lineRule="auto"/>
        <w:rPr>
          <w:rFonts w:ascii="Roboto" w:hAnsi="Roboto" w:cs="Arial"/>
          <w:sz w:val="22"/>
          <w:szCs w:val="22"/>
        </w:rPr>
      </w:pPr>
      <w:r w:rsidRPr="00ED76CC">
        <w:rPr>
          <w:rFonts w:ascii="Roboto" w:hAnsi="Roboto" w:cs="Arial"/>
          <w:sz w:val="22"/>
          <w:szCs w:val="22"/>
        </w:rPr>
        <w:t>Steigerung der Aufmerksamkeit für das Viertel</w:t>
      </w:r>
    </w:p>
    <w:p w:rsidR="007A17B8" w:rsidRPr="00ED76CC" w:rsidRDefault="007A17B8" w:rsidP="007A17B8">
      <w:pPr>
        <w:pStyle w:val="Listenabsatz"/>
        <w:numPr>
          <w:ilvl w:val="0"/>
          <w:numId w:val="3"/>
        </w:numPr>
        <w:spacing w:line="276" w:lineRule="auto"/>
        <w:rPr>
          <w:rFonts w:ascii="Roboto" w:hAnsi="Roboto"/>
          <w:sz w:val="22"/>
          <w:szCs w:val="22"/>
        </w:rPr>
      </w:pPr>
      <w:r w:rsidRPr="00ED76CC">
        <w:rPr>
          <w:rFonts w:ascii="Roboto" w:hAnsi="Roboto" w:cs="Arial"/>
          <w:sz w:val="22"/>
          <w:szCs w:val="22"/>
        </w:rPr>
        <w:t>Verdeutlichung der vielfältigen Möglichkeitsräume, die Kunst und Kultur in der (leeren) Stadt für alle eröffnen, die sich kreativ entfalten wollen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>Übertragbarkeit des Konzepts auf weitere Regionen Sachsen-Anhalts?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>Folgt</w:t>
      </w:r>
    </w:p>
    <w:p w:rsidR="007A17B8" w:rsidRPr="00ED76CC" w:rsidRDefault="007A17B8" w:rsidP="007A17B8">
      <w:pPr>
        <w:jc w:val="both"/>
        <w:rPr>
          <w:rFonts w:ascii="Roboto" w:hAnsi="Roboto"/>
        </w:rPr>
      </w:pPr>
    </w:p>
    <w:p w:rsidR="007A17B8" w:rsidRPr="00ED76CC" w:rsidRDefault="007A17B8" w:rsidP="007A17B8">
      <w:pPr>
        <w:jc w:val="both"/>
        <w:rPr>
          <w:rFonts w:ascii="Roboto" w:hAnsi="Roboto"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lastRenderedPageBreak/>
        <w:t xml:space="preserve">Wie finanziert sich die </w:t>
      </w:r>
      <w:r w:rsidRPr="00ED76CC">
        <w:rPr>
          <w:rFonts w:ascii="Roboto" w:hAnsi="Roboto" w:cs="Arial"/>
          <w:b/>
          <w:sz w:val="26"/>
          <w:szCs w:val="26"/>
        </w:rPr>
        <w:t>Freiraumgalerie?</w:t>
      </w:r>
    </w:p>
    <w:p w:rsidR="007A17B8" w:rsidRPr="00ED76CC" w:rsidRDefault="007A17B8" w:rsidP="007A17B8">
      <w:pPr>
        <w:pStyle w:val="Default"/>
        <w:spacing w:line="276" w:lineRule="auto"/>
        <w:jc w:val="both"/>
        <w:rPr>
          <w:rFonts w:ascii="Roboto" w:hAnsi="Roboto"/>
          <w:color w:val="auto"/>
          <w:sz w:val="22"/>
          <w:szCs w:val="22"/>
        </w:rPr>
      </w:pPr>
      <w:r w:rsidRPr="00ED76CC">
        <w:rPr>
          <w:rFonts w:ascii="Roboto" w:hAnsi="Roboto"/>
          <w:color w:val="auto"/>
          <w:sz w:val="22"/>
          <w:szCs w:val="22"/>
        </w:rPr>
        <w:t>folgt</w:t>
      </w: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</w:p>
    <w:p w:rsidR="007A17B8" w:rsidRPr="00ED76CC" w:rsidRDefault="007A17B8" w:rsidP="007A17B8">
      <w:pPr>
        <w:jc w:val="both"/>
        <w:rPr>
          <w:rFonts w:ascii="Roboto" w:hAnsi="Roboto"/>
          <w:b/>
          <w:sz w:val="26"/>
          <w:szCs w:val="26"/>
        </w:rPr>
      </w:pPr>
      <w:r w:rsidRPr="00ED76CC">
        <w:rPr>
          <w:rFonts w:ascii="Roboto" w:hAnsi="Roboto"/>
          <w:b/>
          <w:sz w:val="26"/>
          <w:szCs w:val="26"/>
        </w:rPr>
        <w:t>Kontakt: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>Freiraumgalerie</w:t>
      </w:r>
    </w:p>
    <w:p w:rsidR="007A17B8" w:rsidRPr="00ED76CC" w:rsidRDefault="007A17B8" w:rsidP="007A17B8">
      <w:pPr>
        <w:jc w:val="both"/>
        <w:rPr>
          <w:rFonts w:ascii="Roboto" w:hAnsi="Roboto" w:cs="Arial"/>
        </w:rPr>
      </w:pPr>
      <w:r w:rsidRPr="00ED76CC">
        <w:rPr>
          <w:rFonts w:ascii="Roboto" w:hAnsi="Roboto" w:cs="Arial"/>
        </w:rPr>
        <w:t>Roland Mattmüller (Kurator)</w:t>
      </w:r>
    </w:p>
    <w:p w:rsidR="007A17B8" w:rsidRPr="00ED76CC" w:rsidRDefault="007A17B8" w:rsidP="007A17B8">
      <w:pPr>
        <w:jc w:val="both"/>
        <w:rPr>
          <w:rFonts w:ascii="Roboto" w:hAnsi="Roboto" w:cs="Arial"/>
        </w:rPr>
      </w:pPr>
      <w:r w:rsidRPr="00ED76CC">
        <w:rPr>
          <w:rFonts w:ascii="Roboto" w:hAnsi="Roboto" w:cs="Arial"/>
        </w:rPr>
        <w:t xml:space="preserve">Philipp </w:t>
      </w:r>
      <w:proofErr w:type="spellStart"/>
      <w:r w:rsidRPr="00ED76CC">
        <w:rPr>
          <w:rFonts w:ascii="Roboto" w:hAnsi="Roboto" w:cs="Arial"/>
        </w:rPr>
        <w:t>Kienast</w:t>
      </w:r>
      <w:proofErr w:type="spellEnd"/>
      <w:r w:rsidRPr="00ED76CC">
        <w:rPr>
          <w:rFonts w:ascii="Roboto" w:hAnsi="Roboto" w:cs="Arial"/>
        </w:rPr>
        <w:t xml:space="preserve"> (Marketing)</w:t>
      </w:r>
    </w:p>
    <w:p w:rsidR="007A17B8" w:rsidRPr="00ED76CC" w:rsidRDefault="007A17B8" w:rsidP="007A17B8">
      <w:pPr>
        <w:jc w:val="both"/>
        <w:rPr>
          <w:rFonts w:ascii="Roboto" w:hAnsi="Roboto" w:cs="Arial"/>
          <w:bCs/>
        </w:rPr>
      </w:pPr>
      <w:r w:rsidRPr="00ED76CC">
        <w:rPr>
          <w:rStyle w:val="Fett"/>
          <w:rFonts w:ascii="Roboto" w:hAnsi="Roboto" w:cs="Arial"/>
        </w:rPr>
        <w:t xml:space="preserve">Ina </w:t>
      </w:r>
      <w:proofErr w:type="spellStart"/>
      <w:r w:rsidRPr="00ED76CC">
        <w:rPr>
          <w:rStyle w:val="Fett"/>
          <w:rFonts w:ascii="Roboto" w:hAnsi="Roboto" w:cs="Arial"/>
        </w:rPr>
        <w:t>Treihse</w:t>
      </w:r>
      <w:proofErr w:type="spellEnd"/>
      <w:r w:rsidRPr="00ED76CC">
        <w:rPr>
          <w:rStyle w:val="Fett"/>
          <w:rFonts w:ascii="Roboto" w:hAnsi="Roboto" w:cs="Arial"/>
        </w:rPr>
        <w:t xml:space="preserve"> (</w:t>
      </w:r>
      <w:r w:rsidRPr="00ED76CC">
        <w:rPr>
          <w:rFonts w:ascii="Roboto" w:hAnsi="Roboto" w:cs="Arial"/>
        </w:rPr>
        <w:t>Veranstaltungskoordination und Presse- und Öffentlichkeitsarbeit)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 xml:space="preserve">Bernburger Str. 22; </w:t>
      </w:r>
    </w:p>
    <w:p w:rsidR="007A17B8" w:rsidRPr="00ED76CC" w:rsidRDefault="007A17B8" w:rsidP="007A17B8">
      <w:pPr>
        <w:jc w:val="both"/>
        <w:rPr>
          <w:rFonts w:ascii="Roboto" w:hAnsi="Roboto"/>
        </w:rPr>
      </w:pPr>
      <w:r w:rsidRPr="00ED76CC">
        <w:rPr>
          <w:rFonts w:ascii="Roboto" w:hAnsi="Roboto"/>
        </w:rPr>
        <w:t>06108 Halle (Saale)</w:t>
      </w:r>
    </w:p>
    <w:p w:rsidR="007A17B8" w:rsidRPr="00ED76CC" w:rsidRDefault="007A17B8" w:rsidP="007A17B8">
      <w:pPr>
        <w:jc w:val="both"/>
        <w:rPr>
          <w:rFonts w:ascii="Roboto" w:hAnsi="Roboto" w:cs="Arial"/>
        </w:rPr>
      </w:pPr>
      <w:r w:rsidRPr="00ED76CC">
        <w:rPr>
          <w:rStyle w:val="Fett"/>
          <w:rFonts w:ascii="Roboto" w:hAnsi="Roboto" w:cs="Arial"/>
          <w:b w:val="0"/>
        </w:rPr>
        <w:t xml:space="preserve">+49 157 </w:t>
      </w:r>
      <w:r w:rsidRPr="00ED76CC">
        <w:rPr>
          <w:rStyle w:val="Fett"/>
          <w:rFonts w:ascii="Roboto" w:hAnsi="Roboto" w:cs="Arial"/>
        </w:rPr>
        <w:t>73896534</w:t>
      </w:r>
    </w:p>
    <w:p w:rsidR="007A17B8" w:rsidRPr="00ED76CC" w:rsidRDefault="007A17B8" w:rsidP="007A17B8">
      <w:pPr>
        <w:tabs>
          <w:tab w:val="left" w:pos="2355"/>
          <w:tab w:val="center" w:pos="4498"/>
        </w:tabs>
        <w:jc w:val="both"/>
        <w:rPr>
          <w:rFonts w:ascii="Roboto" w:hAnsi="Roboto" w:cs="Arial"/>
        </w:rPr>
      </w:pPr>
      <w:hyperlink r:id="rId9" w:history="1">
        <w:r w:rsidRPr="00ED76CC">
          <w:rPr>
            <w:rStyle w:val="Hyperlink"/>
            <w:rFonts w:ascii="Roboto" w:hAnsi="Roboto" w:cs="Arial"/>
            <w:color w:val="auto"/>
            <w:u w:val="none"/>
          </w:rPr>
          <w:t>info@freiraumgalerie.com</w:t>
        </w:r>
      </w:hyperlink>
      <w:r w:rsidRPr="00ED76CC">
        <w:rPr>
          <w:rFonts w:ascii="Roboto" w:hAnsi="Roboto" w:cs="Arial"/>
        </w:rPr>
        <w:t xml:space="preserve"> </w:t>
      </w:r>
    </w:p>
    <w:p w:rsidR="007A17B8" w:rsidRPr="00ED76CC" w:rsidRDefault="007A17B8" w:rsidP="007A17B8">
      <w:pPr>
        <w:tabs>
          <w:tab w:val="left" w:pos="2355"/>
          <w:tab w:val="center" w:pos="4498"/>
        </w:tabs>
        <w:jc w:val="both"/>
        <w:rPr>
          <w:rFonts w:ascii="Roboto" w:hAnsi="Roboto" w:cs="Arial"/>
          <w:bCs/>
        </w:rPr>
      </w:pPr>
    </w:p>
    <w:p w:rsidR="007A17B8" w:rsidRPr="00ED76CC" w:rsidRDefault="007A17B8" w:rsidP="007A17B8">
      <w:pPr>
        <w:jc w:val="both"/>
        <w:rPr>
          <w:rFonts w:ascii="Roboto" w:hAnsi="Roboto" w:cs="Arial"/>
          <w:lang w:eastAsia="de-DE"/>
        </w:rPr>
      </w:pPr>
      <w:hyperlink r:id="rId10" w:history="1">
        <w:r w:rsidRPr="00ED76CC">
          <w:rPr>
            <w:rStyle w:val="Hyperlink"/>
            <w:rFonts w:ascii="Roboto" w:hAnsi="Roboto" w:cs="Arial"/>
            <w:color w:val="auto"/>
            <w:u w:val="none"/>
          </w:rPr>
          <w:t>www.freiraumgalerie.com</w:t>
        </w:r>
      </w:hyperlink>
    </w:p>
    <w:p w:rsidR="007A17B8" w:rsidRPr="00ED76CC" w:rsidRDefault="007A17B8" w:rsidP="007A17B8">
      <w:pPr>
        <w:jc w:val="both"/>
        <w:rPr>
          <w:rFonts w:ascii="Roboto" w:hAnsi="Roboto"/>
        </w:rPr>
      </w:pPr>
    </w:p>
    <w:p w:rsidR="002E6DF3" w:rsidRPr="007A17B8" w:rsidRDefault="002E6DF3" w:rsidP="007A17B8">
      <w:bookmarkStart w:id="0" w:name="_GoBack"/>
      <w:bookmarkEnd w:id="0"/>
    </w:p>
    <w:sectPr w:rsidR="002E6DF3" w:rsidRPr="007A1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18" w:rsidRDefault="00344C18" w:rsidP="00344C18">
      <w:pPr>
        <w:spacing w:after="0" w:line="240" w:lineRule="auto"/>
      </w:pPr>
      <w:r>
        <w:separator/>
      </w:r>
    </w:p>
  </w:endnote>
  <w:endnote w:type="continuationSeparator" w:id="0">
    <w:p w:rsidR="00344C18" w:rsidRDefault="00344C18" w:rsidP="003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344C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344C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344C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18" w:rsidRDefault="00344C18" w:rsidP="00344C18">
      <w:pPr>
        <w:spacing w:after="0" w:line="240" w:lineRule="auto"/>
      </w:pPr>
      <w:r>
        <w:separator/>
      </w:r>
    </w:p>
  </w:footnote>
  <w:footnote w:type="continuationSeparator" w:id="0">
    <w:p w:rsidR="00344C18" w:rsidRDefault="00344C18" w:rsidP="0034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344C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5F186A" w:rsidP="00344C18">
    <w:pPr>
      <w:pStyle w:val="Kopfzeile"/>
      <w:tabs>
        <w:tab w:val="clear" w:pos="4536"/>
        <w:tab w:val="clear" w:pos="9072"/>
        <w:tab w:val="left" w:pos="2430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EACAD83" wp14:editId="61893568">
          <wp:simplePos x="0" y="0"/>
          <wp:positionH relativeFrom="column">
            <wp:posOffset>5310505</wp:posOffset>
          </wp:positionH>
          <wp:positionV relativeFrom="paragraph">
            <wp:posOffset>-268605</wp:posOffset>
          </wp:positionV>
          <wp:extent cx="1076325" cy="471170"/>
          <wp:effectExtent l="0" t="0" r="9525" b="5080"/>
          <wp:wrapNone/>
          <wp:docPr id="1" name="Grafik 1" descr="T:\Reichold\Projekte\KomZ\Werbematerialien\Recycling Papier Tragetasche\Druck\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eichold\Projekte\KomZ\Werbematerialien\Recycling Papier Tragetasche\Druck\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C1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18" w:rsidRDefault="00344C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4.5pt;height:64.5pt" o:bullet="t">
        <v:imagedata r:id="rId1" o:title="Kreis"/>
      </v:shape>
    </w:pict>
  </w:numPicBullet>
  <w:abstractNum w:abstractNumId="0">
    <w:nsid w:val="124B08F3"/>
    <w:multiLevelType w:val="hybridMultilevel"/>
    <w:tmpl w:val="A3187586"/>
    <w:lvl w:ilvl="0" w:tplc="1730D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5949"/>
    <w:multiLevelType w:val="hybridMultilevel"/>
    <w:tmpl w:val="2C82FB4C"/>
    <w:lvl w:ilvl="0" w:tplc="1730D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506F"/>
    <w:multiLevelType w:val="hybridMultilevel"/>
    <w:tmpl w:val="91B8B826"/>
    <w:lvl w:ilvl="0" w:tplc="1730D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3"/>
    <w:rsid w:val="002E037C"/>
    <w:rsid w:val="002E6DF3"/>
    <w:rsid w:val="00344C18"/>
    <w:rsid w:val="003D7318"/>
    <w:rsid w:val="005F186A"/>
    <w:rsid w:val="007A17B8"/>
    <w:rsid w:val="00957859"/>
    <w:rsid w:val="009E3AFF"/>
    <w:rsid w:val="00C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B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C18"/>
  </w:style>
  <w:style w:type="paragraph" w:styleId="Fuzeile">
    <w:name w:val="footer"/>
    <w:basedOn w:val="Standard"/>
    <w:link w:val="FuzeileZchn"/>
    <w:uiPriority w:val="99"/>
    <w:unhideWhenUsed/>
    <w:rsid w:val="0034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C18"/>
  </w:style>
  <w:style w:type="paragraph" w:styleId="Listenabsatz">
    <w:name w:val="List Paragraph"/>
    <w:basedOn w:val="Standard"/>
    <w:link w:val="ListenabsatzZchn"/>
    <w:uiPriority w:val="34"/>
    <w:qFormat/>
    <w:rsid w:val="007A17B8"/>
    <w:pPr>
      <w:spacing w:after="60" w:line="288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ListenabsatzZchn">
    <w:name w:val="Listenabsatz Zchn"/>
    <w:link w:val="Listenabsatz"/>
    <w:uiPriority w:val="34"/>
    <w:rsid w:val="007A17B8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17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1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B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C18"/>
  </w:style>
  <w:style w:type="paragraph" w:styleId="Fuzeile">
    <w:name w:val="footer"/>
    <w:basedOn w:val="Standard"/>
    <w:link w:val="FuzeileZchn"/>
    <w:uiPriority w:val="99"/>
    <w:unhideWhenUsed/>
    <w:rsid w:val="0034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C18"/>
  </w:style>
  <w:style w:type="paragraph" w:styleId="Listenabsatz">
    <w:name w:val="List Paragraph"/>
    <w:basedOn w:val="Standard"/>
    <w:link w:val="ListenabsatzZchn"/>
    <w:uiPriority w:val="34"/>
    <w:qFormat/>
    <w:rsid w:val="007A17B8"/>
    <w:pPr>
      <w:spacing w:after="60" w:line="288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ListenabsatzZchn">
    <w:name w:val="Listenabsatz Zchn"/>
    <w:link w:val="Listenabsatz"/>
    <w:uiPriority w:val="34"/>
    <w:rsid w:val="007A17B8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17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reiraumgalerie.com" TargetMode="External"/><Relationship Id="rId4" Type="http://schemas.openxmlformats.org/officeDocument/2006/relationships/image" Target="media/image2.jpeg"/><Relationship Id="rId9" Type="http://schemas.openxmlformats.org/officeDocument/2006/relationships/hyperlink" Target="mailto:info@freiraumgaleri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Reichold</dc:creator>
  <cp:lastModifiedBy>Aya-Isabel Kleine</cp:lastModifiedBy>
  <cp:revision>2</cp:revision>
  <dcterms:created xsi:type="dcterms:W3CDTF">2018-04-19T14:21:00Z</dcterms:created>
  <dcterms:modified xsi:type="dcterms:W3CDTF">2018-04-19T14:21:00Z</dcterms:modified>
</cp:coreProperties>
</file>